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60" w:rsidRPr="00D006EC" w:rsidRDefault="006E1260" w:rsidP="006E1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6EC">
        <w:rPr>
          <w:rFonts w:ascii="Times New Roman" w:hAnsi="Times New Roman"/>
          <w:sz w:val="24"/>
          <w:szCs w:val="24"/>
        </w:rPr>
        <w:t xml:space="preserve">Согласен, что заголовок статьи звучит несколько провокационно, но это объясняется тем, что на тему, поднятую ещё А. И. Солженицыным в его статье «Как нам обустроить Россию?», написаны уже горы литературы. Обнаружилась вдруг уймища авторов, которые точно знают, как нам следует обустраивать страну. И возникает недоумённый вопрос: если всем всё уже известно про обустройство России, почему же так трудно движется страна к своему благополучию? </w:t>
      </w:r>
    </w:p>
    <w:p w:rsidR="006E1260" w:rsidRPr="00D006EC" w:rsidRDefault="006E1260" w:rsidP="006E1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06EC">
        <w:rPr>
          <w:rFonts w:ascii="Times New Roman" w:hAnsi="Times New Roman"/>
          <w:sz w:val="24"/>
          <w:szCs w:val="24"/>
        </w:rPr>
        <w:t xml:space="preserve">И выясняется, что нет единства в хоре мнений по выбору пути развития – каждый из прожектёров видит этот путь «со своей колокольни». Множество рецептов по обустройству счастливого будущего России идут со всех сторон, и в этом потоке каждый, выступая со своей правдой и добрыми </w:t>
      </w:r>
      <w:r>
        <w:rPr>
          <w:rFonts w:ascii="Times New Roman" w:hAnsi="Times New Roman"/>
          <w:sz w:val="24"/>
          <w:szCs w:val="24"/>
        </w:rPr>
        <w:t>намерения</w:t>
      </w:r>
      <w:r w:rsidRPr="00D006EC">
        <w:rPr>
          <w:rFonts w:ascii="Times New Roman" w:hAnsi="Times New Roman"/>
          <w:sz w:val="24"/>
          <w:szCs w:val="24"/>
        </w:rPr>
        <w:t xml:space="preserve">ми, предлагает свою истину. Люди спорят о том, какой должна быть будущая Россия, подробно излагают свои взгляды, расписывая важные, с их точки зрения, детали. </w:t>
      </w:r>
      <w:r>
        <w:rPr>
          <w:rFonts w:ascii="Times New Roman" w:hAnsi="Times New Roman"/>
          <w:sz w:val="24"/>
          <w:szCs w:val="24"/>
        </w:rPr>
        <w:t>И о</w:t>
      </w:r>
      <w:r w:rsidRPr="00D006EC">
        <w:rPr>
          <w:rFonts w:ascii="Times New Roman" w:hAnsi="Times New Roman"/>
          <w:sz w:val="24"/>
          <w:szCs w:val="24"/>
        </w:rPr>
        <w:t xml:space="preserve">т убелённых сединами профессоров до профессиональных дворников – все абсолютно уверены в своей правоте. </w:t>
      </w:r>
    </w:p>
    <w:p w:rsidR="006E1260" w:rsidRPr="00D006EC" w:rsidRDefault="006E1260" w:rsidP="006E1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06EC">
        <w:rPr>
          <w:rFonts w:ascii="Times New Roman" w:hAnsi="Times New Roman"/>
          <w:sz w:val="24"/>
          <w:szCs w:val="24"/>
        </w:rPr>
        <w:t xml:space="preserve">Но от наличия множества прожектов по обустройству страны уверенности в её светлом будущем почему-то не возникает. Таких прекраснодушных рассуждений всегда хватает, а Россия, тем не менее,  дважды в прошлом веке «перевернулась». Ещё один такой переворот переживёт ли страна? Плюрализм мнений – это, конечно, хорошо, но пора бы как-то уже определиться с державой, если мы действительно хотим блага для неё. </w:t>
      </w:r>
    </w:p>
    <w:p w:rsidR="006E1260" w:rsidRPr="00D006EC" w:rsidRDefault="006E1260" w:rsidP="006E1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06EC">
        <w:rPr>
          <w:rFonts w:ascii="Times New Roman" w:hAnsi="Times New Roman"/>
          <w:sz w:val="24"/>
          <w:szCs w:val="24"/>
        </w:rPr>
        <w:t xml:space="preserve">Если бы солидные господа, близкие к управлению Россией сто лет назад и до наших дней, на самом деле знали, как следует управлять и что следует делать, мы жили бы сейчас в совершенно иной стране (интересующиеся могут почитать об этом у Дмитрия Ивановича Менделеева, например). </w:t>
      </w:r>
    </w:p>
    <w:p w:rsidR="00DB0166" w:rsidRDefault="00DB0166"/>
    <w:sectPr w:rsidR="00DB0166" w:rsidSect="00DB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1260"/>
    <w:rsid w:val="00672A75"/>
    <w:rsid w:val="006E1260"/>
    <w:rsid w:val="00DB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2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1</cp:revision>
  <dcterms:created xsi:type="dcterms:W3CDTF">2015-12-16T01:30:00Z</dcterms:created>
  <dcterms:modified xsi:type="dcterms:W3CDTF">2015-12-16T01:33:00Z</dcterms:modified>
</cp:coreProperties>
</file>