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813">
        <w:rPr>
          <w:rFonts w:ascii="Times New Roman" w:hAnsi="Times New Roman" w:cs="Times New Roman"/>
          <w:sz w:val="28"/>
          <w:szCs w:val="28"/>
        </w:rPr>
        <w:t>Тайны Лувра. Роман в стихах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Геннадий Рассоха</w:t>
      </w:r>
    </w:p>
    <w:p w:rsid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Вступление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Нам из истории известно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О мушкетерах от Дюма.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И от трилогии прелестной,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Признаться были без ума.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Все годы мысль не покидала,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Как прозу выразить в стихах,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Чтоб публика роман читала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И больше для себя узнала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О героических делах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Трех мушкетеров с</w:t>
      </w:r>
      <w:proofErr w:type="gramStart"/>
      <w:r w:rsidRPr="004F781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F7813">
        <w:rPr>
          <w:rFonts w:ascii="Times New Roman" w:hAnsi="Times New Roman" w:cs="Times New Roman"/>
          <w:sz w:val="24"/>
          <w:szCs w:val="24"/>
        </w:rPr>
        <w:t>’Артаньяном,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 xml:space="preserve">Гасконце храбром, в меру </w:t>
      </w:r>
      <w:proofErr w:type="gramStart"/>
      <w:r w:rsidRPr="004F7813">
        <w:rPr>
          <w:rFonts w:ascii="Times New Roman" w:hAnsi="Times New Roman" w:cs="Times New Roman"/>
          <w:sz w:val="24"/>
          <w:szCs w:val="24"/>
        </w:rPr>
        <w:t>рьяным</w:t>
      </w:r>
      <w:proofErr w:type="gramEnd"/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4F7813">
        <w:rPr>
          <w:rFonts w:ascii="Times New Roman" w:hAnsi="Times New Roman" w:cs="Times New Roman"/>
          <w:sz w:val="24"/>
          <w:szCs w:val="24"/>
        </w:rPr>
        <w:t>остроумным</w:t>
      </w:r>
      <w:proofErr w:type="gramEnd"/>
      <w:r w:rsidRPr="004F7813">
        <w:rPr>
          <w:rFonts w:ascii="Times New Roman" w:hAnsi="Times New Roman" w:cs="Times New Roman"/>
          <w:sz w:val="24"/>
          <w:szCs w:val="24"/>
        </w:rPr>
        <w:t xml:space="preserve"> на словах.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Глава I. Фантазия Дюма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Часть 1. Приключения</w:t>
      </w:r>
      <w:proofErr w:type="gramStart"/>
      <w:r w:rsidRPr="004F781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F7813">
        <w:rPr>
          <w:rFonts w:ascii="Times New Roman" w:hAnsi="Times New Roman" w:cs="Times New Roman"/>
          <w:sz w:val="24"/>
          <w:szCs w:val="24"/>
        </w:rPr>
        <w:t>’Артаньяна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Откроем первый лист романа.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Узнаем, как с письмом отец,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В Париж отправил</w:t>
      </w:r>
      <w:proofErr w:type="gramStart"/>
      <w:r w:rsidRPr="004F781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F7813">
        <w:rPr>
          <w:rFonts w:ascii="Times New Roman" w:hAnsi="Times New Roman" w:cs="Times New Roman"/>
          <w:sz w:val="24"/>
          <w:szCs w:val="24"/>
        </w:rPr>
        <w:t>’Артаньяна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781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F7813">
        <w:rPr>
          <w:rFonts w:ascii="Times New Roman" w:hAnsi="Times New Roman" w:cs="Times New Roman"/>
          <w:sz w:val="24"/>
          <w:szCs w:val="24"/>
        </w:rPr>
        <w:t xml:space="preserve"> месье </w:t>
      </w:r>
      <w:proofErr w:type="spellStart"/>
      <w:r w:rsidRPr="004F7813">
        <w:rPr>
          <w:rFonts w:ascii="Times New Roman" w:hAnsi="Times New Roman" w:cs="Times New Roman"/>
          <w:sz w:val="24"/>
          <w:szCs w:val="24"/>
        </w:rPr>
        <w:t>Тревилю</w:t>
      </w:r>
      <w:proofErr w:type="spellEnd"/>
      <w:r w:rsidRPr="004F7813">
        <w:rPr>
          <w:rFonts w:ascii="Times New Roman" w:hAnsi="Times New Roman" w:cs="Times New Roman"/>
          <w:sz w:val="24"/>
          <w:szCs w:val="24"/>
        </w:rPr>
        <w:t xml:space="preserve"> во дворец.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О приключениях героя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Дюма подробно описал: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Когда с коня слез, стал на ноги,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Как от ударов очень многих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Хозяйских слуг он пострадал,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Когда отчаянно сражался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И с незнакомцем препирался,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Но, все-таки, в Париж попал.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Часть 2. На пути к мечте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С утра Шарль занялся делами: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Бальзамом раны залечил;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Распорядился и деньгами;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Клинок к эфесу прикрепил.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И вот гасконец наш в Париже.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 xml:space="preserve">Идет к </w:t>
      </w:r>
      <w:proofErr w:type="spellStart"/>
      <w:r w:rsidRPr="004F7813">
        <w:rPr>
          <w:rFonts w:ascii="Times New Roman" w:hAnsi="Times New Roman" w:cs="Times New Roman"/>
          <w:sz w:val="24"/>
          <w:szCs w:val="24"/>
        </w:rPr>
        <w:t>Тревилю</w:t>
      </w:r>
      <w:proofErr w:type="spellEnd"/>
      <w:r w:rsidRPr="004F7813">
        <w:rPr>
          <w:rFonts w:ascii="Times New Roman" w:hAnsi="Times New Roman" w:cs="Times New Roman"/>
          <w:sz w:val="24"/>
          <w:szCs w:val="24"/>
        </w:rPr>
        <w:t xml:space="preserve"> на прием,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Через толпу, к двери, что выше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Двумя ступеньками и ближе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К его мечте, живущей в нем: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Стать мушкетером непременно,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Долг исполнять в полку отменно,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Замеченным быть королем.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 xml:space="preserve">Часть 3. Капитан мушкетеров </w:t>
      </w:r>
      <w:proofErr w:type="spellStart"/>
      <w:r w:rsidRPr="004F7813">
        <w:rPr>
          <w:rFonts w:ascii="Times New Roman" w:hAnsi="Times New Roman" w:cs="Times New Roman"/>
          <w:sz w:val="24"/>
          <w:szCs w:val="24"/>
        </w:rPr>
        <w:t>Тревиль</w:t>
      </w:r>
      <w:proofErr w:type="spellEnd"/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Пожалуй, что пора представить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lastRenderedPageBreak/>
        <w:t>Соратника двух королей,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К чьей славе нечего добавить,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Со стороны она видней.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813">
        <w:rPr>
          <w:rFonts w:ascii="Times New Roman" w:hAnsi="Times New Roman" w:cs="Times New Roman"/>
          <w:sz w:val="24"/>
          <w:szCs w:val="24"/>
        </w:rPr>
        <w:t>Тревиль</w:t>
      </w:r>
      <w:proofErr w:type="spellEnd"/>
      <w:r w:rsidRPr="004F7813">
        <w:rPr>
          <w:rFonts w:ascii="Times New Roman" w:hAnsi="Times New Roman" w:cs="Times New Roman"/>
          <w:sz w:val="24"/>
          <w:szCs w:val="24"/>
        </w:rPr>
        <w:t xml:space="preserve"> – храбрец и честный воин.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Он слепо верен королю.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 xml:space="preserve">За доблесть чином </w:t>
      </w:r>
      <w:proofErr w:type="gramStart"/>
      <w:r w:rsidRPr="004F7813">
        <w:rPr>
          <w:rFonts w:ascii="Times New Roman" w:hAnsi="Times New Roman" w:cs="Times New Roman"/>
          <w:sz w:val="24"/>
          <w:szCs w:val="24"/>
        </w:rPr>
        <w:t>удостоен</w:t>
      </w:r>
      <w:proofErr w:type="gramEnd"/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И службою монарх доволен,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Питал привязанность к нему.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813">
        <w:rPr>
          <w:rFonts w:ascii="Times New Roman" w:hAnsi="Times New Roman" w:cs="Times New Roman"/>
          <w:sz w:val="24"/>
          <w:szCs w:val="24"/>
        </w:rPr>
        <w:t>Тревиль</w:t>
      </w:r>
      <w:proofErr w:type="spellEnd"/>
      <w:r w:rsidRPr="004F7813">
        <w:rPr>
          <w:rFonts w:ascii="Times New Roman" w:hAnsi="Times New Roman" w:cs="Times New Roman"/>
          <w:sz w:val="24"/>
          <w:szCs w:val="24"/>
        </w:rPr>
        <w:t xml:space="preserve"> известен, как любитель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Красивых женщин обольститель,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Угодник дамский по всему.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Часть 4. Знакомство с друзьями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Вернемся в день, когда впервые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Шарль</w:t>
      </w:r>
      <w:proofErr w:type="gramStart"/>
      <w:r w:rsidRPr="004F781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F7813">
        <w:rPr>
          <w:rFonts w:ascii="Times New Roman" w:hAnsi="Times New Roman" w:cs="Times New Roman"/>
          <w:sz w:val="24"/>
          <w:szCs w:val="24"/>
        </w:rPr>
        <w:t>’Артаньян среди людей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Увидел игры боевые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И встретил будущих друзей.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 xml:space="preserve">Граф де Ла </w:t>
      </w:r>
      <w:proofErr w:type="spellStart"/>
      <w:r w:rsidRPr="004F7813">
        <w:rPr>
          <w:rFonts w:ascii="Times New Roman" w:hAnsi="Times New Roman" w:cs="Times New Roman"/>
          <w:sz w:val="24"/>
          <w:szCs w:val="24"/>
        </w:rPr>
        <w:t>Фер</w:t>
      </w:r>
      <w:proofErr w:type="spellEnd"/>
      <w:r w:rsidRPr="004F781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F7813">
        <w:rPr>
          <w:rFonts w:ascii="Times New Roman" w:hAnsi="Times New Roman" w:cs="Times New Roman"/>
          <w:sz w:val="24"/>
          <w:szCs w:val="24"/>
        </w:rPr>
        <w:t>Атос</w:t>
      </w:r>
      <w:proofErr w:type="spellEnd"/>
      <w:r w:rsidRPr="004F7813">
        <w:rPr>
          <w:rFonts w:ascii="Times New Roman" w:hAnsi="Times New Roman" w:cs="Times New Roman"/>
          <w:sz w:val="24"/>
          <w:szCs w:val="24"/>
        </w:rPr>
        <w:t xml:space="preserve"> отважный.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 xml:space="preserve">С огромной шпагою </w:t>
      </w:r>
      <w:proofErr w:type="spellStart"/>
      <w:r w:rsidRPr="004F7813">
        <w:rPr>
          <w:rFonts w:ascii="Times New Roman" w:hAnsi="Times New Roman" w:cs="Times New Roman"/>
          <w:sz w:val="24"/>
          <w:szCs w:val="24"/>
        </w:rPr>
        <w:t>Портос</w:t>
      </w:r>
      <w:proofErr w:type="spellEnd"/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F7813">
        <w:rPr>
          <w:rFonts w:ascii="Times New Roman" w:hAnsi="Times New Roman" w:cs="Times New Roman"/>
          <w:sz w:val="24"/>
          <w:szCs w:val="24"/>
        </w:rPr>
        <w:t>Арамис</w:t>
      </w:r>
      <w:proofErr w:type="spellEnd"/>
      <w:r w:rsidRPr="004F7813">
        <w:rPr>
          <w:rFonts w:ascii="Times New Roman" w:hAnsi="Times New Roman" w:cs="Times New Roman"/>
          <w:sz w:val="24"/>
          <w:szCs w:val="24"/>
        </w:rPr>
        <w:t>, аббат неважный,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Взгляд простодушный, вид вальяжный,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7813">
        <w:rPr>
          <w:rFonts w:ascii="Times New Roman" w:hAnsi="Times New Roman" w:cs="Times New Roman"/>
          <w:sz w:val="24"/>
          <w:szCs w:val="24"/>
        </w:rPr>
        <w:t>Живущий</w:t>
      </w:r>
      <w:proofErr w:type="gramEnd"/>
      <w:r w:rsidRPr="004F7813">
        <w:rPr>
          <w:rFonts w:ascii="Times New Roman" w:hAnsi="Times New Roman" w:cs="Times New Roman"/>
          <w:sz w:val="24"/>
          <w:szCs w:val="24"/>
        </w:rPr>
        <w:t xml:space="preserve"> в мире дамских грез.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Фантазия провинциала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Их подвиги воспринимала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На веру и вполне всерьез.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Часть 5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Итак, начнем без промедлений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Рассказ о подвигах друзей,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Чья дерзость острых приключений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Нас привлекает все сильней.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Все четверо за королеву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7813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4F7813">
        <w:rPr>
          <w:rFonts w:ascii="Times New Roman" w:hAnsi="Times New Roman" w:cs="Times New Roman"/>
          <w:sz w:val="24"/>
          <w:szCs w:val="24"/>
        </w:rPr>
        <w:t xml:space="preserve"> жизнью рисковать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Не на словах, всегда по делу,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 xml:space="preserve">Когда шла Анна к </w:t>
      </w:r>
      <w:proofErr w:type="spellStart"/>
      <w:r w:rsidRPr="004F7813">
        <w:rPr>
          <w:rFonts w:ascii="Times New Roman" w:hAnsi="Times New Roman" w:cs="Times New Roman"/>
          <w:sz w:val="24"/>
          <w:szCs w:val="24"/>
        </w:rPr>
        <w:t>Бекингему</w:t>
      </w:r>
      <w:proofErr w:type="spellEnd"/>
      <w:r w:rsidRPr="004F7813">
        <w:rPr>
          <w:rFonts w:ascii="Times New Roman" w:hAnsi="Times New Roman" w:cs="Times New Roman"/>
          <w:sz w:val="24"/>
          <w:szCs w:val="24"/>
        </w:rPr>
        <w:t>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Беды стараясь избежать.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Они вступили поневоле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В борьбу, не ведая о роли,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Какую выпало сыграть.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Часть 6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 xml:space="preserve">Теперь вернемся к </w:t>
      </w:r>
      <w:proofErr w:type="spellStart"/>
      <w:r w:rsidRPr="004F7813">
        <w:rPr>
          <w:rFonts w:ascii="Times New Roman" w:hAnsi="Times New Roman" w:cs="Times New Roman"/>
          <w:sz w:val="24"/>
          <w:szCs w:val="24"/>
        </w:rPr>
        <w:t>Бекингему</w:t>
      </w:r>
      <w:proofErr w:type="spellEnd"/>
      <w:r w:rsidRPr="004F7813">
        <w:rPr>
          <w:rFonts w:ascii="Times New Roman" w:hAnsi="Times New Roman" w:cs="Times New Roman"/>
          <w:sz w:val="24"/>
          <w:szCs w:val="24"/>
        </w:rPr>
        <w:t>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В тот час, когда он к  Анне шел,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Минуя караульных смену,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И друга верного нашел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Из мушкетеров - Д’Артаньяна,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(Храбрец его сопровождал),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Со шпагой, но с пустым карманом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И с будущим весьма туманным,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lastRenderedPageBreak/>
        <w:t>О чем гасконец рассуждал,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Когда милорд шел ночью к Анне,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На встречу с женщиною втайне.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О чем годами так мечтал.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Часть 7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 xml:space="preserve">Джордж Вильерс, герцог </w:t>
      </w:r>
      <w:proofErr w:type="spellStart"/>
      <w:r w:rsidRPr="004F7813">
        <w:rPr>
          <w:rFonts w:ascii="Times New Roman" w:hAnsi="Times New Roman" w:cs="Times New Roman"/>
          <w:sz w:val="24"/>
          <w:szCs w:val="24"/>
        </w:rPr>
        <w:t>Бекингемский</w:t>
      </w:r>
      <w:proofErr w:type="spellEnd"/>
      <w:r w:rsidRPr="004F7813">
        <w:rPr>
          <w:rFonts w:ascii="Times New Roman" w:hAnsi="Times New Roman" w:cs="Times New Roman"/>
          <w:sz w:val="24"/>
          <w:szCs w:val="24"/>
        </w:rPr>
        <w:t>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Не зная миллионам счет,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Вел образ жизни праздный, светский,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Не представляя древний род.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Самоуверенно шел к цели,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Без колебаний, напрямик,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Не по законам, что велели,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А в силу чувств, что им владели,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Когда  в нем жар любви возник.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Всех этих качеств совместимость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И повлияла на решимость,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78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7813">
        <w:rPr>
          <w:rFonts w:ascii="Times New Roman" w:hAnsi="Times New Roman" w:cs="Times New Roman"/>
          <w:sz w:val="24"/>
          <w:szCs w:val="24"/>
        </w:rPr>
        <w:t xml:space="preserve"> которой к Анне он проник.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Часть 8. Тайная встреча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«Как близок миг счастливой встречи,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Как труден путь порою к ней.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И как волнуют милой речи,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7813">
        <w:rPr>
          <w:rFonts w:ascii="Times New Roman" w:hAnsi="Times New Roman" w:cs="Times New Roman"/>
          <w:sz w:val="24"/>
          <w:szCs w:val="24"/>
        </w:rPr>
        <w:t>Приятные</w:t>
      </w:r>
      <w:proofErr w:type="gramEnd"/>
      <w:r w:rsidRPr="004F7813">
        <w:rPr>
          <w:rFonts w:ascii="Times New Roman" w:hAnsi="Times New Roman" w:cs="Times New Roman"/>
          <w:sz w:val="24"/>
          <w:szCs w:val="24"/>
        </w:rPr>
        <w:t xml:space="preserve"> душе моей».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Так, размышляя сам с собою,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Милорд нетерпеливо ждал,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 xml:space="preserve">Когда же встретится с </w:t>
      </w:r>
      <w:proofErr w:type="spellStart"/>
      <w:r w:rsidRPr="004F7813">
        <w:rPr>
          <w:rFonts w:ascii="Times New Roman" w:hAnsi="Times New Roman" w:cs="Times New Roman"/>
          <w:sz w:val="24"/>
          <w:szCs w:val="24"/>
        </w:rPr>
        <w:t>судьбою</w:t>
      </w:r>
      <w:proofErr w:type="spellEnd"/>
      <w:r w:rsidRPr="004F7813">
        <w:rPr>
          <w:rFonts w:ascii="Times New Roman" w:hAnsi="Times New Roman" w:cs="Times New Roman"/>
          <w:sz w:val="24"/>
          <w:szCs w:val="24"/>
        </w:rPr>
        <w:t>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Своей возлюбленной земною.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И вот момент такой настал.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Неслышно дверь открылась слева.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Джо</w:t>
      </w:r>
      <w:proofErr w:type="gramStart"/>
      <w:r w:rsidRPr="004F7813">
        <w:rPr>
          <w:rFonts w:ascii="Times New Roman" w:hAnsi="Times New Roman" w:cs="Times New Roman"/>
          <w:sz w:val="24"/>
          <w:szCs w:val="24"/>
        </w:rPr>
        <w:t>рдж вскр</w:t>
      </w:r>
      <w:proofErr w:type="gramEnd"/>
      <w:r w:rsidRPr="004F7813">
        <w:rPr>
          <w:rFonts w:ascii="Times New Roman" w:hAnsi="Times New Roman" w:cs="Times New Roman"/>
          <w:sz w:val="24"/>
          <w:szCs w:val="24"/>
        </w:rPr>
        <w:t>икнул – «это королева!»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И вдруг к ногам ее припал.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Часть 9. Анна Австрийская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Она стояла, как богиня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В расцвете яркой красоты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И сознавала, что отныне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Далек он до своей мечты.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«Милорд, согласие на встречу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Я вам дала не для того,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Чтоб видеть вас и слушать речи,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7813">
        <w:rPr>
          <w:rFonts w:ascii="Times New Roman" w:hAnsi="Times New Roman" w:cs="Times New Roman"/>
          <w:sz w:val="24"/>
          <w:szCs w:val="24"/>
        </w:rPr>
        <w:t>Приятных</w:t>
      </w:r>
      <w:proofErr w:type="gramEnd"/>
      <w:r w:rsidRPr="004F7813">
        <w:rPr>
          <w:rFonts w:ascii="Times New Roman" w:hAnsi="Times New Roman" w:cs="Times New Roman"/>
          <w:sz w:val="24"/>
          <w:szCs w:val="24"/>
        </w:rPr>
        <w:t xml:space="preserve"> мне, но все ж замечу,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Что между нами ничего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Не может быть. Пора прощаться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И больше вместе не встречаться.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Забыть, что ближе нам всего».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Часть 10. Объяснение в любви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lastRenderedPageBreak/>
        <w:t>«Сударыня, пыл страсти нежной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Не могут годы охладить.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Они не в силах дух мятежный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От сердца сердце отдалить».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«Милорд, но я не говорила,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Что вас люблю. Вот мой совет: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Забудьте все, что раньше было,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Как я мгновение забыла,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А к прошлому возврата нет.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Но, доводы в любви так вески.</w:t>
      </w:r>
    </w:p>
    <w:p w:rsidR="004F7813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Вот вам алмазные подвески</w:t>
      </w:r>
    </w:p>
    <w:p w:rsidR="00CF61F5" w:rsidRPr="004F7813" w:rsidRDefault="004F7813" w:rsidP="004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И пусть они хранят от бед».</w:t>
      </w:r>
    </w:p>
    <w:sectPr w:rsidR="00CF61F5" w:rsidRPr="004F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51"/>
    <w:rsid w:val="004F7813"/>
    <w:rsid w:val="00716F51"/>
    <w:rsid w:val="00C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2016-04-13T22:36:00Z</dcterms:created>
  <dcterms:modified xsi:type="dcterms:W3CDTF">2016-04-13T22:38:00Z</dcterms:modified>
</cp:coreProperties>
</file>