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55" w:rsidRPr="00700C55" w:rsidRDefault="00700C55" w:rsidP="00700C55">
      <w:pPr>
        <w:spacing w:after="0"/>
        <w:jc w:val="center"/>
        <w:rPr>
          <w:rFonts w:ascii="Times New Roman" w:hAnsi="Times New Roman" w:cs="Times New Roman"/>
          <w:sz w:val="24"/>
          <w:szCs w:val="24"/>
        </w:rPr>
      </w:pPr>
      <w:r w:rsidRPr="00700C55">
        <w:rPr>
          <w:rFonts w:ascii="Times New Roman" w:hAnsi="Times New Roman" w:cs="Times New Roman"/>
          <w:sz w:val="24"/>
          <w:szCs w:val="24"/>
        </w:rPr>
        <w:t>Собачьи дни</w:t>
      </w:r>
    </w:p>
    <w:p w:rsidR="00700C55" w:rsidRPr="00700C55" w:rsidRDefault="00700C55" w:rsidP="00700C55">
      <w:pPr>
        <w:spacing w:after="0"/>
        <w:jc w:val="center"/>
        <w:rPr>
          <w:rFonts w:ascii="Times New Roman" w:hAnsi="Times New Roman" w:cs="Times New Roman"/>
          <w:sz w:val="24"/>
          <w:szCs w:val="24"/>
        </w:rPr>
      </w:pPr>
    </w:p>
    <w:p w:rsidR="00700C55" w:rsidRPr="00700C55" w:rsidRDefault="00700C55" w:rsidP="00700C55">
      <w:pPr>
        <w:spacing w:after="0"/>
        <w:jc w:val="center"/>
        <w:rPr>
          <w:rFonts w:ascii="Times New Roman" w:hAnsi="Times New Roman" w:cs="Times New Roman"/>
          <w:sz w:val="24"/>
          <w:szCs w:val="24"/>
        </w:rPr>
      </w:pPr>
      <w:r w:rsidRPr="00700C55">
        <w:rPr>
          <w:rFonts w:ascii="Times New Roman" w:hAnsi="Times New Roman" w:cs="Times New Roman"/>
          <w:sz w:val="24"/>
          <w:szCs w:val="24"/>
        </w:rPr>
        <w:t>Глава 1. Избранный город</w:t>
      </w:r>
    </w:p>
    <w:p w:rsidR="00700C55" w:rsidRPr="00700C55" w:rsidRDefault="00700C55" w:rsidP="00700C55">
      <w:pPr>
        <w:spacing w:after="0"/>
        <w:jc w:val="center"/>
        <w:rPr>
          <w:rFonts w:ascii="Times New Roman" w:hAnsi="Times New Roman" w:cs="Times New Roman"/>
          <w:sz w:val="24"/>
          <w:szCs w:val="24"/>
        </w:rPr>
      </w:pPr>
    </w:p>
    <w:p w:rsidR="00700C55" w:rsidRPr="00700C55" w:rsidRDefault="00700C55" w:rsidP="00700C55">
      <w:pPr>
        <w:spacing w:after="0"/>
        <w:jc w:val="center"/>
        <w:rPr>
          <w:rFonts w:ascii="Times New Roman" w:hAnsi="Times New Roman" w:cs="Times New Roman"/>
          <w:sz w:val="24"/>
          <w:szCs w:val="24"/>
        </w:rPr>
      </w:pPr>
      <w:r w:rsidRPr="00700C55">
        <w:rPr>
          <w:rFonts w:ascii="Times New Roman" w:hAnsi="Times New Roman" w:cs="Times New Roman"/>
          <w:sz w:val="24"/>
          <w:szCs w:val="24"/>
        </w:rPr>
        <w:t>(21 карта старшего Аркана Таро – Мир)</w:t>
      </w:r>
    </w:p>
    <w:p w:rsidR="00700C55" w:rsidRPr="00700C55" w:rsidRDefault="00700C55" w:rsidP="00700C55">
      <w:pPr>
        <w:spacing w:after="0"/>
        <w:rPr>
          <w:rFonts w:ascii="Times New Roman" w:hAnsi="Times New Roman" w:cs="Times New Roman"/>
          <w:sz w:val="24"/>
          <w:szCs w:val="24"/>
        </w:rPr>
      </w:pPr>
    </w:p>
    <w:p w:rsidR="00700C55" w:rsidRPr="00700C55" w:rsidRDefault="00700C55" w:rsidP="00700C55">
      <w:pPr>
        <w:spacing w:after="0"/>
        <w:rPr>
          <w:rFonts w:ascii="Times New Roman" w:hAnsi="Times New Roman" w:cs="Times New Roman"/>
          <w:sz w:val="24"/>
          <w:szCs w:val="24"/>
        </w:rPr>
      </w:pPr>
      <w:r w:rsidRPr="00700C55">
        <w:rPr>
          <w:rFonts w:ascii="Times New Roman" w:hAnsi="Times New Roman" w:cs="Times New Roman"/>
          <w:sz w:val="24"/>
          <w:szCs w:val="24"/>
        </w:rPr>
        <w:t xml:space="preserve"> </w:t>
      </w:r>
      <w:r>
        <w:rPr>
          <w:rFonts w:ascii="Times New Roman" w:hAnsi="Times New Roman" w:cs="Times New Roman"/>
          <w:sz w:val="24"/>
          <w:szCs w:val="24"/>
        </w:rPr>
        <w:tab/>
      </w:r>
      <w:r w:rsidRPr="00700C55">
        <w:rPr>
          <w:rFonts w:ascii="Times New Roman" w:hAnsi="Times New Roman" w:cs="Times New Roman"/>
          <w:sz w:val="24"/>
          <w:szCs w:val="24"/>
        </w:rPr>
        <w:t>Не в совокупности ищи единства, но более — в единообразии разделения.</w:t>
      </w:r>
    </w:p>
    <w:p w:rsidR="00700C55" w:rsidRPr="00700C55" w:rsidRDefault="00700C55" w:rsidP="00700C55">
      <w:pPr>
        <w:spacing w:after="0"/>
        <w:rPr>
          <w:rFonts w:ascii="Times New Roman" w:hAnsi="Times New Roman" w:cs="Times New Roman"/>
          <w:sz w:val="24"/>
          <w:szCs w:val="24"/>
        </w:rPr>
      </w:pPr>
    </w:p>
    <w:p w:rsidR="00700C55" w:rsidRPr="00700C55" w:rsidRDefault="00700C55" w:rsidP="00700C55">
      <w:pPr>
        <w:spacing w:after="0"/>
        <w:rPr>
          <w:rFonts w:ascii="Times New Roman" w:hAnsi="Times New Roman" w:cs="Times New Roman"/>
          <w:sz w:val="24"/>
          <w:szCs w:val="24"/>
        </w:rPr>
      </w:pPr>
      <w:r w:rsidRPr="00700C55">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700C55">
        <w:rPr>
          <w:rFonts w:ascii="Times New Roman" w:hAnsi="Times New Roman" w:cs="Times New Roman"/>
          <w:sz w:val="24"/>
          <w:szCs w:val="24"/>
        </w:rPr>
        <w:t>Козьма</w:t>
      </w:r>
      <w:proofErr w:type="spellEnd"/>
      <w:r w:rsidRPr="00700C55">
        <w:rPr>
          <w:rFonts w:ascii="Times New Roman" w:hAnsi="Times New Roman" w:cs="Times New Roman"/>
          <w:sz w:val="24"/>
          <w:szCs w:val="24"/>
        </w:rPr>
        <w:t xml:space="preserve"> Прутков </w:t>
      </w:r>
    </w:p>
    <w:p w:rsidR="00700C55" w:rsidRPr="00700C55" w:rsidRDefault="00700C55" w:rsidP="00700C55">
      <w:pPr>
        <w:spacing w:after="0"/>
        <w:rPr>
          <w:rFonts w:ascii="Times New Roman" w:hAnsi="Times New Roman" w:cs="Times New Roman"/>
          <w:sz w:val="24"/>
          <w:szCs w:val="24"/>
        </w:rPr>
      </w:pPr>
    </w:p>
    <w:p w:rsidR="00700C55" w:rsidRPr="00700C55" w:rsidRDefault="00700C55" w:rsidP="00700C55">
      <w:pPr>
        <w:spacing w:after="0"/>
        <w:ind w:firstLine="708"/>
        <w:rPr>
          <w:rFonts w:ascii="Times New Roman" w:hAnsi="Times New Roman" w:cs="Times New Roman"/>
          <w:sz w:val="24"/>
          <w:szCs w:val="24"/>
        </w:rPr>
      </w:pPr>
      <w:r w:rsidRPr="00700C55">
        <w:rPr>
          <w:rFonts w:ascii="Times New Roman" w:hAnsi="Times New Roman" w:cs="Times New Roman"/>
          <w:sz w:val="24"/>
          <w:szCs w:val="24"/>
        </w:rPr>
        <w:t xml:space="preserve"> В коллективном организме каждая клеточка стремится стать коллективным организмом, что неизменно ведёт к образованию раковой опухоли.</w:t>
      </w:r>
    </w:p>
    <w:p w:rsidR="00700C55" w:rsidRPr="00700C55" w:rsidRDefault="00700C55" w:rsidP="00700C55">
      <w:pPr>
        <w:spacing w:after="0"/>
        <w:rPr>
          <w:rFonts w:ascii="Times New Roman" w:hAnsi="Times New Roman" w:cs="Times New Roman"/>
          <w:sz w:val="24"/>
          <w:szCs w:val="24"/>
        </w:rPr>
      </w:pPr>
    </w:p>
    <w:p w:rsidR="00700C55" w:rsidRPr="00700C55" w:rsidRDefault="00700C55" w:rsidP="00700C55">
      <w:pPr>
        <w:spacing w:after="0"/>
        <w:rPr>
          <w:rFonts w:ascii="Times New Roman" w:hAnsi="Times New Roman" w:cs="Times New Roman"/>
          <w:sz w:val="24"/>
          <w:szCs w:val="24"/>
        </w:rPr>
      </w:pPr>
      <w:r w:rsidRPr="00700C55">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700C55">
        <w:rPr>
          <w:rFonts w:ascii="Times New Roman" w:hAnsi="Times New Roman" w:cs="Times New Roman"/>
          <w:sz w:val="24"/>
          <w:szCs w:val="24"/>
        </w:rPr>
        <w:t>Некозьма</w:t>
      </w:r>
      <w:proofErr w:type="spellEnd"/>
      <w:r w:rsidRPr="00700C55">
        <w:rPr>
          <w:rFonts w:ascii="Times New Roman" w:hAnsi="Times New Roman" w:cs="Times New Roman"/>
          <w:sz w:val="24"/>
          <w:szCs w:val="24"/>
        </w:rPr>
        <w:t xml:space="preserve"> Прутков </w:t>
      </w:r>
    </w:p>
    <w:p w:rsidR="00700C55" w:rsidRPr="00700C55" w:rsidRDefault="00700C55" w:rsidP="00700C55">
      <w:pPr>
        <w:spacing w:after="0"/>
        <w:rPr>
          <w:rFonts w:ascii="Times New Roman" w:hAnsi="Times New Roman" w:cs="Times New Roman"/>
          <w:sz w:val="24"/>
          <w:szCs w:val="24"/>
        </w:rPr>
      </w:pP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Я брёл по зевающему городу, засыпанному пергаментом листьев, напоминающих листовки времён лихолетий. В пряно-прелом воздухе витал сезонный призыв к вооружённой или, на худой конец, политической борьбе. Казалось, нарушающий трудовое законодательство дождь, барабанивший уже часов двенадцать и загнавший под крышу знакомую голодную стайку голубей, намеревался уничтожить содержание агитационной литературы типа красноармейского призыва с нескрываемой угрозой: «Ты записался добровольцем?» или слащавого белогвардейского, пощипывающего совесть, воззвания: «Отчего Вы не в армии?».</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В итоге панибратское «ты» загнало под свои знамёна массу масс и одолело неудивительно-немногочисленное осторожное «Вы» на поле брани. Да, кто-то, безусловно, демонически талантливый внёс в эту </w:t>
      </w:r>
      <w:proofErr w:type="spellStart"/>
      <w:r w:rsidRPr="00700C55">
        <w:rPr>
          <w:rFonts w:ascii="Times New Roman" w:hAnsi="Times New Roman" w:cs="Times New Roman"/>
          <w:sz w:val="24"/>
          <w:szCs w:val="24"/>
        </w:rPr>
        <w:t>БЕСсмысленную</w:t>
      </w:r>
      <w:proofErr w:type="spellEnd"/>
      <w:r w:rsidRPr="00700C55">
        <w:rPr>
          <w:rFonts w:ascii="Times New Roman" w:hAnsi="Times New Roman" w:cs="Times New Roman"/>
          <w:sz w:val="24"/>
          <w:szCs w:val="24"/>
        </w:rPr>
        <w:t xml:space="preserve"> бойню свою кровавую лепту одной лаконичной фразой.</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По прячущимся под чопорными и </w:t>
      </w:r>
      <w:proofErr w:type="spellStart"/>
      <w:r w:rsidRPr="00700C55">
        <w:rPr>
          <w:rFonts w:ascii="Times New Roman" w:hAnsi="Times New Roman" w:cs="Times New Roman"/>
          <w:sz w:val="24"/>
          <w:szCs w:val="24"/>
        </w:rPr>
        <w:t>буйноцветными</w:t>
      </w:r>
      <w:proofErr w:type="spellEnd"/>
      <w:r w:rsidRPr="00700C55">
        <w:rPr>
          <w:rFonts w:ascii="Times New Roman" w:hAnsi="Times New Roman" w:cs="Times New Roman"/>
          <w:sz w:val="24"/>
          <w:szCs w:val="24"/>
        </w:rPr>
        <w:t xml:space="preserve"> зонтами огрызкам лиц прохожих было видно, что они не разделяют моего приподнятого настроения, проиграв своё сражение за положительные эмоции обычной сезонной хандре. Ни одни губы не выдавили из себя даже подобие улыбки. О глазах, врать не буду, ничего сказать не могу. Их, как я уже отметил, «съели» зонты.</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В противовес ущербности душевного состояния прохожих неожиданно где-то неподалёку истошно-радостно залаяли собаки. Странно, ведь белую краюху Луны ещё рано утром слопали голодные барашки облаков, превратившись в тяжёлые тучи, которые, цепляясь за многоэтажки, шпиль обелиска Победы и памятник вождю мирового пролетариата, вспарывали себе брюхо по примеру самураев и разрождались порывами дождя как приступами мигрени.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«Интересно, к чертям собачьим или всё-таки подальше послали бы эти упрямо спешащие к уюту домашнего очага люди, если бы им предложили стать добровольцами и принять участие в очередной революции? – мелькнуло у меня в голове при виде побеждённых сопливой осенью пешеходов и развилось в следующее умозаключение: – А может за хороший паёк и возможность </w:t>
      </w:r>
      <w:proofErr w:type="spellStart"/>
      <w:r w:rsidRPr="00700C55">
        <w:rPr>
          <w:rFonts w:ascii="Times New Roman" w:hAnsi="Times New Roman" w:cs="Times New Roman"/>
          <w:sz w:val="24"/>
          <w:szCs w:val="24"/>
        </w:rPr>
        <w:t>БЕСплатно</w:t>
      </w:r>
      <w:proofErr w:type="spellEnd"/>
      <w:r w:rsidRPr="00700C55">
        <w:rPr>
          <w:rFonts w:ascii="Times New Roman" w:hAnsi="Times New Roman" w:cs="Times New Roman"/>
          <w:sz w:val="24"/>
          <w:szCs w:val="24"/>
        </w:rPr>
        <w:t xml:space="preserve"> пострелять не в тире желающие всё-таки нашлись бы?»</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Теперь и мне стало грустно, поскольку я вынужден был согласиться с мнением подсознания, что вопрос этот чисто риторический…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Листовки! Сколько вы попили крови! Сколько разрушили судеб! А ведь большинство агиток не сгорело. Напротив, было использовано и не по назначению… Нет, </w:t>
      </w:r>
      <w:r w:rsidRPr="00700C55">
        <w:rPr>
          <w:rFonts w:ascii="Times New Roman" w:hAnsi="Times New Roman" w:cs="Times New Roman"/>
          <w:sz w:val="24"/>
          <w:szCs w:val="24"/>
        </w:rPr>
        <w:lastRenderedPageBreak/>
        <w:t xml:space="preserve">не обязательно так… Ведь была ещё нужда и в самокрутках, и в импровизированных скатертях, и в обёрточных материалах. Вся эта последующая </w:t>
      </w:r>
      <w:proofErr w:type="spellStart"/>
      <w:r w:rsidRPr="00700C55">
        <w:rPr>
          <w:rFonts w:ascii="Times New Roman" w:hAnsi="Times New Roman" w:cs="Times New Roman"/>
          <w:sz w:val="24"/>
          <w:szCs w:val="24"/>
        </w:rPr>
        <w:t>БЕСпорядочная</w:t>
      </w:r>
      <w:proofErr w:type="spellEnd"/>
      <w:r w:rsidRPr="00700C55">
        <w:rPr>
          <w:rFonts w:ascii="Times New Roman" w:hAnsi="Times New Roman" w:cs="Times New Roman"/>
          <w:sz w:val="24"/>
          <w:szCs w:val="24"/>
        </w:rPr>
        <w:t xml:space="preserve"> факультативная жизнь листовок подсознательно вызывала непочтительность к очередной бредовой идее, посмевшей запятнать девственную чистоту бумаги. И она жаждала сгореть или в худшем случае истлеть, лишь бы избавиться от позора написанного.</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Такая же судьба рано или поздно ждёт любую глупость, пошлость или пустяки. Всё это настоящее оскорбление для листков бумаги, в подавляющем большинстве случаев напрасно алчущих гениальности строк.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И только рукописи, являясь в идеале чистилищами духа, неподсудны до тех пор, пока они не выйдут в тираж, чтобы превратиться в прах или слиться с Логосом, обретя бессмертие.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Листки бумаги, которые мне передал странный посетитель, как и обречённые на забвение листовки, тоже взывали к битве, но только в данном случае к сражению вечному как Мир. Тьме и Свету предначертана бесконечна борьба. Победа в ней означала бы вселенскую смерть. Отдельные битвы не в счёт, но именно успех в каждой из них устанавливает принципы следующей эры правления. Самое страшное в этой борьбе – перемирие, цена которому серость и прозябание…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И как же зовут автора потенциального бестселлера? – с нескрываемой иронией полюбопытствовал я, когда вошедший, не представившись, сходу выдал предложение, облачённое в категорическую форму требования, опубликовать его замечательное произведение в моём издательстве.</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В ходе дальнейшего диалога я подстроился к панибратскому обращению и тону собеседника. Я решил посоревноваться с образной манерой ведения разговора визитёром, сыпавшим прибаутками, пословицами и поговорками, словно поздняя осень за окном листьями.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Вошедший отряхнул крошки дождя.</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Меня не звали – я сам пришёл, ложки-матрёшки, – отшутился посетитель, нервно пульсируя кулаком правой руки, в котором были зажаты свёрнутые в плотную трубочку листки бумаги. Затем он поднял их вверх в запатентованном статуей Свободы жесте и с энтузиазмом киношного председателя колхоза заявил: – А потенция у романа – ого-</w:t>
      </w:r>
      <w:proofErr w:type="spellStart"/>
      <w:r w:rsidRPr="00700C55">
        <w:rPr>
          <w:rFonts w:ascii="Times New Roman" w:hAnsi="Times New Roman" w:cs="Times New Roman"/>
          <w:sz w:val="24"/>
          <w:szCs w:val="24"/>
        </w:rPr>
        <w:t>го</w:t>
      </w:r>
      <w:proofErr w:type="spellEnd"/>
      <w:r w:rsidRPr="00700C55">
        <w:rPr>
          <w:rFonts w:ascii="Times New Roman" w:hAnsi="Times New Roman" w:cs="Times New Roman"/>
          <w:sz w:val="24"/>
          <w:szCs w:val="24"/>
        </w:rPr>
        <w:t>! Та ещё потенция.</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Я поймал себя на мысли, что в таком положении и виде неопубликованный «свиток» похож на </w:t>
      </w:r>
      <w:proofErr w:type="spellStart"/>
      <w:r w:rsidRPr="00700C55">
        <w:rPr>
          <w:rFonts w:ascii="Times New Roman" w:hAnsi="Times New Roman" w:cs="Times New Roman"/>
          <w:sz w:val="24"/>
          <w:szCs w:val="24"/>
        </w:rPr>
        <w:t>лингам</w:t>
      </w:r>
      <w:proofErr w:type="spellEnd"/>
      <w:r w:rsidRPr="00700C55">
        <w:rPr>
          <w:rFonts w:ascii="Times New Roman" w:hAnsi="Times New Roman" w:cs="Times New Roman"/>
          <w:sz w:val="24"/>
          <w:szCs w:val="24"/>
        </w:rPr>
        <w:t>, который, как я читал, в ранних индуистских храмах являлся изображением самого Шивы. Я не сдержался и улыбнулся. Посетитель явно не ассоциировался с адептом культа освободителя душ от оков Майи. Об этом кричал до хрипоты абсурдный, нахлобученный парик из конского волоса, а ля «</w:t>
      </w:r>
      <w:proofErr w:type="spellStart"/>
      <w:r w:rsidRPr="00700C55">
        <w:rPr>
          <w:rFonts w:ascii="Times New Roman" w:hAnsi="Times New Roman" w:cs="Times New Roman"/>
          <w:sz w:val="24"/>
          <w:szCs w:val="24"/>
        </w:rPr>
        <w:t>Битлс</w:t>
      </w:r>
      <w:proofErr w:type="spellEnd"/>
      <w:r w:rsidRPr="00700C55">
        <w:rPr>
          <w:rFonts w:ascii="Times New Roman" w:hAnsi="Times New Roman" w:cs="Times New Roman"/>
          <w:sz w:val="24"/>
          <w:szCs w:val="24"/>
        </w:rPr>
        <w:t>». В тон нелепости далеко не произведения парикмахерского искусства пищали щетинистые усы и борода Деда Мороза в молодости, вопили огромные, в зелёной оправе, пластмассовые солнцезащитные очки, сдавившие горбинку массивного «хобота». Его нос, а главное голос… Надломленный голос визитёра мне показался знакомым.</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 Пришёл – молодец. Как говорится, приходите в гости обгладывать кости, а за потенцию романа глаголет его цена, тираж и скорость улетучивания с книжных полок, – в унисон сказанному, улыбнувшись, скороговоркой произнёс я и полюбопытствовал: – Я тебя знаю?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Не важно, – уклончиво ответил посетитель. – Если руки золотые, то неважно откуда они растут.</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lastRenderedPageBreak/>
        <w:t>– Не важно, когда на экваторе влажно. И ещё запомни: золотые руки из… таза не растут, – поддержал я дух разговора, настаивая с ответом: – И всё же, как тебя величать, кудесник пера?</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 А как ты догадался? – удивился собеседник, почесав выразительный нос, и смешно чихнул.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Не понял? – в свою очередь удивился я.</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Да чего ж тут понимать: меня величают Перро, ложки-матрёшки.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Не уже ли?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В самом деле…</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Ладно, Перро так Перро....</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Посетитель снова, на этот раз гораздо звонче, чихнул, взлохматив искусственную растительность на голове и лице.</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Будь здрав, Перро. Лишь бы не Шарль. На сегодня с меня хватит бездарных сказочек местных авторов, – согласился я и выдал экспромт: – Но если так себя назвал, думаешь французом стал?</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 Стихи, достойные </w:t>
      </w:r>
      <w:proofErr w:type="spellStart"/>
      <w:r w:rsidRPr="00700C55">
        <w:rPr>
          <w:rFonts w:ascii="Times New Roman" w:hAnsi="Times New Roman" w:cs="Times New Roman"/>
          <w:sz w:val="24"/>
          <w:szCs w:val="24"/>
        </w:rPr>
        <w:t>Артюра</w:t>
      </w:r>
      <w:proofErr w:type="spellEnd"/>
      <w:r w:rsidRPr="00700C55">
        <w:rPr>
          <w:rFonts w:ascii="Times New Roman" w:hAnsi="Times New Roman" w:cs="Times New Roman"/>
          <w:sz w:val="24"/>
          <w:szCs w:val="24"/>
        </w:rPr>
        <w:t xml:space="preserve"> Рембо… Хотя не я так нарёк себя.</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А кто, если не секрет?</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Кто-то… Суслик в манто… Будь ему неладно, – в словах Перро, произнесённых медленно, с запинанием, прозвучали нотки злобы, ненависти и презрения, которые, слившись воедино, заставили голос треснуть словно ветку под ногой неопытного охотника.</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Хороший, видать, человек…</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 Всякий при своём болоте хорош. Не видать бы его вовек, – презрение в голосе собеседника пересилило злобу и ненависть.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Что так?</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Да так. Отдыхал я у этого некрупного грызуна семейства беличьих в одном… санатории.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И?</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Он был удивительно гостеприимен и ни за что не хотел меня отпускать.</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Но ты всё-таки ушёл от него?</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Я и от тебя уйду, когда прочтёшь роман.</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Читать прямо сейчас?</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А что мешает, ложки-матрёшки?</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А и то правда. Моё семейство отдыхало за городом, а я собирался приехать к родным только завтра утром. Коротать вечер лучше всего за хорошей книгой или с приятелями. У меня был выбор.  Я склонялся к тому, чтобы провести время в тёплой дружественной компании с горячительными напитками…  Хотя, если подумать, утром рано вставать, головная боль, похмелье… Оставалось бросить жребий, что я и сделал. В итоге Рубикон перейдён.</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Ладно, принимается, прочту. Надеюсь, не пожалею, что ты сбежал от «суслика».</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Он был высокого мнения о моём творчестве, впрочем, как и его хозяин, – слово «хозяин» Перро произнёс так, словно раздавил жирного таракана.</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Ты имеешь ввиду…</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Именно его я и имею в виду и… имел, – сквозь зубы, как через китовый ус планктон, процедил слова собеседник.</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Фу!</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Имел в виду в романе, – скривившись, соизволил продолжить фразу Перро, нивелировав пошловатый смысл.</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Интересно…</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lastRenderedPageBreak/>
        <w:tab/>
        <w:t>– Надеюсь, читать будет не пресно, – высказался собеседник в своём репертуаре.</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И к какому же виду романа ты относишь написанное?</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Собачий роман, – не задумываясь, ответил Перро.</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Звучит, но такого понятия не существует.</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Всё когда-то не существовало. К тому же автору видней, – назидательно произнёс Перро и безжалостно почесал за ухом.</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 Если он зрит в корень.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Зрю.</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Посмотрим.</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Здесь написана правда, ложки-матрёшки, – Перро снова перевоплотился в статую Свободы.</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И только правда… – продолжил я. – Но правда глаза колет…</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На то она и правда…</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Причём у каждого своя, – я решил подвести черту разговору. – Куришь?</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Курю.</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Тогда дыми, – я придвинул пепельницу поближе к писателю, – а я посмотрю, как Перро отточил своё перо.</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Только помни: не на пользу книги читать, коли только вершки в них хватать, – посетитель уже конкретно начинал напрягать.</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Знаешь, что, волосатый знаток народной мудрости, пыхти… Пыхти и не пускай пузыри… Как говорят китайцы, не дави на брови и ресницы. Понравится глава – прочту всё, нет – уйдёшь ни с чем. Вернее, с чем пришёл.</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Я прочёл всё – от корки до корки. Понравилось ли мне написанное? Да, особенно если бы это было моё произведение. Перо у Перро оказалось отточенным. Но публиковать чужое… Чужое – в конец километровой очереди времён периода застоя.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Почему же тогда я решил вручить пальму первенства этому роману, не обращая внимание на «шедевры», ждущие своего выхода в утиль… простите, тираж? Всё просто. Автор попросил меня выдать своё сочинение за моё.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 С какой целью? – без фальши поинтересовался я.</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Я спустил собак. Дальше уже не моё дело, – пробубнил Перро, безжалостно приговорив три пачки сигарет, пока я читал роман. – Да и мысли не мои. Теперь я ищу свои…</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Когда визитёр вышел из кабинета, меня как магнитом притянуло к окну. Вход в издательство ярким светом поливал декоративный фонарь. Я увидел, как Перро подошёл к стоящему возле входа в издательство рослому старику в чёрном клобуке и котомкой за спиной. Мне пришло на ум, что уж очень он похож на Гриба из прочитанного романа. На фоне его белоснежной окладистой бороды искусственная растительность Перро выглядела словно облезлый хвост помоечного кота. Рядом со стариком резвился крупный пёс, но… без каких-либо белых пятен вокруг глаз.</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Неожиданно из-за деревьев показалась фигура спортивного телосложения среднего роста и направилась к бородачу. Навстречу юноше, весело виляя хвостом, подбежал друг человека, которого тот потрепал за холку.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Фигура с горделивой осанкой подняла голову, на которую упал свет, отчеканив благородный нос с горбинкой и высокий лоб античного мыслителя.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Икар, – сорвалось с губ имя как податливый осенний лист.</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Молодой человек неожиданно приветственно помахал мне рукой, словно мог видеть густеющим вечером сквозь оконное стекло.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lastRenderedPageBreak/>
        <w:tab/>
        <w:t xml:space="preserve">Компания постояла под фонарём минуту и направилась в загородную осень, не оставляя следов, а я снова сел за стол, на котором лежала рукопись, которую твёрдо решил предать огласке.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Это уже потом, после выхода в свет первого издания книги, в моё каинское издательство стали приходить письма со всех концов необъятной когда-то родины, разорванной на составляющие ветром перемен.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По словам читателей, колоритную троицу видели в Одессе на «Привозе» в рыбном ряду. Там между Икаром и тучной торговкой, якобы, состоялся следующий диалог.</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 Креветки! Живые креветки! – соревнуясь с оперным сопрано, орала труженица… Нет, пожалуй, жрица… культа «Привоза».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Полупрозрачные рачки вовсю прыгали по прилавку, ожидая, когда их окунут в подсоленную, горячую воду. Вывеска на лицевой стороне прилавка гласила: «Черноморская эротическая креветка. Гибкая система скидок. Сказочное удовольствие».</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 Три стакана эротики, – заказал молодой человек, – из самых прыгучих рачков.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 А таки в чём смысл? </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Если верить вывеске, в более активном сексе.</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Такой молодой и симпатичный и уже на тебе…</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 xml:space="preserve">– Вот видишь, а ты всё плачешься, что стар, – обратился к собаке юноша, потрепав животное за ухом…  </w:t>
      </w:r>
    </w:p>
    <w:p w:rsidR="00700C55" w:rsidRPr="00700C55" w:rsidRDefault="00700C55" w:rsidP="00700C55">
      <w:pPr>
        <w:spacing w:after="0"/>
        <w:ind w:firstLine="708"/>
        <w:jc w:val="both"/>
        <w:rPr>
          <w:rFonts w:ascii="Times New Roman" w:hAnsi="Times New Roman" w:cs="Times New Roman"/>
          <w:sz w:val="24"/>
          <w:szCs w:val="24"/>
        </w:rPr>
      </w:pPr>
      <w:r w:rsidRPr="00700C55">
        <w:rPr>
          <w:rFonts w:ascii="Times New Roman" w:hAnsi="Times New Roman" w:cs="Times New Roman"/>
          <w:sz w:val="24"/>
          <w:szCs w:val="24"/>
        </w:rPr>
        <w:t xml:space="preserve">В Петербурге на Сенатской площади возле Медного всадника Икар, говорят, агитировал восстановить в России монархию, ссылаясь на авторитетное мнение Платона, что это одна из лучших форм государственного устройства. Ему поддакивал колоритный старик и </w:t>
      </w:r>
      <w:proofErr w:type="spellStart"/>
      <w:r w:rsidRPr="00700C55">
        <w:rPr>
          <w:rFonts w:ascii="Times New Roman" w:hAnsi="Times New Roman" w:cs="Times New Roman"/>
          <w:sz w:val="24"/>
          <w:szCs w:val="24"/>
        </w:rPr>
        <w:t>подгавкивал</w:t>
      </w:r>
      <w:proofErr w:type="spellEnd"/>
      <w:r w:rsidRPr="00700C55">
        <w:rPr>
          <w:rFonts w:ascii="Times New Roman" w:hAnsi="Times New Roman" w:cs="Times New Roman"/>
          <w:sz w:val="24"/>
          <w:szCs w:val="24"/>
        </w:rPr>
        <w:t xml:space="preserve"> большущий пёс.</w:t>
      </w:r>
    </w:p>
    <w:p w:rsidR="00700C55" w:rsidRPr="00700C55" w:rsidRDefault="00700C55" w:rsidP="00700C55">
      <w:pPr>
        <w:spacing w:after="0"/>
        <w:ind w:firstLine="708"/>
        <w:jc w:val="both"/>
        <w:rPr>
          <w:rFonts w:ascii="Times New Roman" w:hAnsi="Times New Roman" w:cs="Times New Roman"/>
          <w:sz w:val="24"/>
          <w:szCs w:val="24"/>
        </w:rPr>
      </w:pPr>
      <w:bookmarkStart w:id="0" w:name="_GoBack"/>
      <w:bookmarkEnd w:id="0"/>
      <w:r w:rsidRPr="00700C55">
        <w:rPr>
          <w:rFonts w:ascii="Times New Roman" w:hAnsi="Times New Roman" w:cs="Times New Roman"/>
          <w:sz w:val="24"/>
          <w:szCs w:val="24"/>
        </w:rPr>
        <w:t xml:space="preserve">А в Москве Икар, будто бы, призывал восстановить историческую справедливость и переименовать российскую столицу в </w:t>
      </w:r>
      <w:proofErr w:type="spellStart"/>
      <w:r w:rsidRPr="00700C55">
        <w:rPr>
          <w:rFonts w:ascii="Times New Roman" w:hAnsi="Times New Roman" w:cs="Times New Roman"/>
          <w:sz w:val="24"/>
          <w:szCs w:val="24"/>
        </w:rPr>
        <w:t>Долгоручинск</w:t>
      </w:r>
      <w:proofErr w:type="spellEnd"/>
      <w:r w:rsidRPr="00700C55">
        <w:rPr>
          <w:rFonts w:ascii="Times New Roman" w:hAnsi="Times New Roman" w:cs="Times New Roman"/>
          <w:sz w:val="24"/>
          <w:szCs w:val="24"/>
        </w:rPr>
        <w:t>, тем более, что у этого города всегда были длинные руки, а с этимологией слова «</w:t>
      </w:r>
      <w:proofErr w:type="spellStart"/>
      <w:r w:rsidRPr="00700C55">
        <w:rPr>
          <w:rFonts w:ascii="Times New Roman" w:hAnsi="Times New Roman" w:cs="Times New Roman"/>
          <w:sz w:val="24"/>
          <w:szCs w:val="24"/>
        </w:rPr>
        <w:t>москва</w:t>
      </w:r>
      <w:proofErr w:type="spellEnd"/>
      <w:r w:rsidRPr="00700C55">
        <w:rPr>
          <w:rFonts w:ascii="Times New Roman" w:hAnsi="Times New Roman" w:cs="Times New Roman"/>
          <w:sz w:val="24"/>
          <w:szCs w:val="24"/>
        </w:rPr>
        <w:t>» не всё ясно…</w:t>
      </w:r>
    </w:p>
    <w:p w:rsidR="00700C55" w:rsidRPr="00700C55" w:rsidRDefault="00700C55" w:rsidP="00700C55">
      <w:pPr>
        <w:spacing w:after="0"/>
        <w:jc w:val="both"/>
        <w:rPr>
          <w:rFonts w:ascii="Times New Roman" w:hAnsi="Times New Roman" w:cs="Times New Roman"/>
          <w:sz w:val="24"/>
          <w:szCs w:val="24"/>
        </w:rPr>
      </w:pPr>
      <w:r w:rsidRPr="00700C55">
        <w:rPr>
          <w:rFonts w:ascii="Times New Roman" w:hAnsi="Times New Roman" w:cs="Times New Roman"/>
          <w:sz w:val="24"/>
          <w:szCs w:val="24"/>
        </w:rPr>
        <w:tab/>
        <w:t>Ладно, пожалуй, пора переходить к тексту рукописи…</w:t>
      </w:r>
    </w:p>
    <w:p w:rsidR="00D75F66" w:rsidRPr="00700C55" w:rsidRDefault="00D75F66" w:rsidP="00700C55">
      <w:pPr>
        <w:spacing w:after="0"/>
        <w:jc w:val="both"/>
        <w:rPr>
          <w:rFonts w:ascii="Times New Roman" w:hAnsi="Times New Roman" w:cs="Times New Roman"/>
          <w:sz w:val="24"/>
          <w:szCs w:val="24"/>
        </w:rPr>
      </w:pPr>
    </w:p>
    <w:sectPr w:rsidR="00D75F66" w:rsidRPr="0070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39"/>
    <w:rsid w:val="00222F39"/>
    <w:rsid w:val="00700C55"/>
    <w:rsid w:val="00D7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768A-C46B-4EC9-9855-89CAEE16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1899</Words>
  <Characters>10830</Characters>
  <Application>Microsoft Office Word</Application>
  <DocSecurity>0</DocSecurity>
  <Lines>90</Lines>
  <Paragraphs>25</Paragraphs>
  <ScaleCrop>false</ScaleCrop>
  <Company>SPecialiST RePack</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2017-04-24T12:39:00Z</dcterms:created>
  <dcterms:modified xsi:type="dcterms:W3CDTF">2017-04-24T12:41:00Z</dcterms:modified>
</cp:coreProperties>
</file>